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0FBE4073" w:rsidR="00B26598" w:rsidRPr="005735D9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6C102A" w:rsidRPr="005735D9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1960DA2B" w:rsidR="00B26598" w:rsidRPr="009512B5" w:rsidRDefault="0049463F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5735D9">
        <w:rPr>
          <w:b/>
          <w:sz w:val="28"/>
          <w:szCs w:val="28"/>
        </w:rPr>
        <w:t>другой форме контроля</w:t>
      </w:r>
    </w:p>
    <w:p w14:paraId="59029120" w14:textId="0123521F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</w:t>
      </w:r>
      <w:r w:rsidR="005735D9">
        <w:rPr>
          <w:b/>
        </w:rPr>
        <w:t>МДК 01.0</w:t>
      </w:r>
      <w:r w:rsidR="00187278">
        <w:rPr>
          <w:b/>
        </w:rPr>
        <w:t>2</w:t>
      </w:r>
      <w:r w:rsidR="005735D9">
        <w:rPr>
          <w:b/>
        </w:rPr>
        <w:t xml:space="preserve"> </w:t>
      </w:r>
      <w:r w:rsidR="00187278">
        <w:rPr>
          <w:b/>
        </w:rPr>
        <w:t>Психология социально-правовой деятельности</w:t>
      </w:r>
    </w:p>
    <w:p w14:paraId="48016874" w14:textId="30611181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6E0FA3" w:rsidRPr="009256C4">
        <w:rPr>
          <w:b/>
        </w:rPr>
        <w:t>40.02.01 Право и организация социального обеспечения</w:t>
      </w:r>
    </w:p>
    <w:p w14:paraId="0988E934" w14:textId="339E57FF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6C102A">
        <w:rPr>
          <w:b/>
          <w:u w:val="single"/>
          <w:lang w:val="en-US"/>
        </w:rPr>
        <w:t>V</w:t>
      </w:r>
      <w:r w:rsidR="005735D9">
        <w:rPr>
          <w:b/>
          <w:u w:val="single"/>
          <w:lang w:val="en-US"/>
        </w:rPr>
        <w:t>I</w:t>
      </w:r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23978F57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  <w:jc w:val="both"/>
      </w:pPr>
      <w:r w:rsidRPr="00187278">
        <w:t>Предмет, задачи и методы социальной психологии.</w:t>
      </w:r>
    </w:p>
    <w:p w14:paraId="0862BFAC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  <w:jc w:val="both"/>
      </w:pPr>
      <w:r w:rsidRPr="00187278">
        <w:t>Методы социальной психологии.</w:t>
      </w:r>
    </w:p>
    <w:p w14:paraId="4F5FCC66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  <w:jc w:val="both"/>
      </w:pPr>
      <w:r w:rsidRPr="00187278">
        <w:t>История становления и развития социальной психологии за рубежом.</w:t>
      </w:r>
    </w:p>
    <w:p w14:paraId="2931579F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  <w:jc w:val="both"/>
      </w:pPr>
      <w:r w:rsidRPr="00187278">
        <w:t>История становления и развития отечественной социальной психологии.</w:t>
      </w:r>
    </w:p>
    <w:p w14:paraId="64FB3E2F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  <w:jc w:val="both"/>
      </w:pPr>
      <w:r w:rsidRPr="00187278">
        <w:t>Содержание и функции общения.</w:t>
      </w:r>
    </w:p>
    <w:p w14:paraId="158D7F99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  <w:jc w:val="both"/>
      </w:pPr>
      <w:r w:rsidRPr="00187278">
        <w:t>Структура общения. Интерактивная сторона общения.</w:t>
      </w:r>
    </w:p>
    <w:p w14:paraId="7064C0FC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  <w:jc w:val="both"/>
      </w:pPr>
      <w:r w:rsidRPr="00187278">
        <w:t>Перцептивная сторона общения.</w:t>
      </w:r>
    </w:p>
    <w:p w14:paraId="644C6A6C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  <w:jc w:val="both"/>
      </w:pPr>
      <w:r w:rsidRPr="00187278">
        <w:t>Манипулятивное общение. Способы защиты от манипуляций.</w:t>
      </w:r>
    </w:p>
    <w:p w14:paraId="629B9A35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  <w:jc w:val="both"/>
      </w:pPr>
      <w:r w:rsidRPr="00187278">
        <w:t>Психология воздействия в общении (механизмы внушения, заражения, подражания, убеждения).</w:t>
      </w:r>
    </w:p>
    <w:p w14:paraId="0677CF74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  <w:jc w:val="both"/>
      </w:pPr>
      <w:r w:rsidRPr="00187278">
        <w:t>Организация пространства и зоны общения.</w:t>
      </w:r>
    </w:p>
    <w:p w14:paraId="3D5E53B5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  <w:jc w:val="both"/>
      </w:pPr>
      <w:r w:rsidRPr="00187278">
        <w:t>Психологические особенности делового общения.</w:t>
      </w:r>
    </w:p>
    <w:p w14:paraId="66BE13EE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  <w:jc w:val="both"/>
      </w:pPr>
      <w:r w:rsidRPr="00187278">
        <w:t>Социально-психологические типы личности.</w:t>
      </w:r>
    </w:p>
    <w:p w14:paraId="250F6EC0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  <w:jc w:val="both"/>
      </w:pPr>
      <w:r w:rsidRPr="00187278">
        <w:t>Социальная психология семьи и семейного воспитания.</w:t>
      </w:r>
    </w:p>
    <w:p w14:paraId="5C1874B2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  <w:jc w:val="both"/>
      </w:pPr>
      <w:r w:rsidRPr="00187278">
        <w:t>Социальная психология асоциального поведения.</w:t>
      </w:r>
    </w:p>
    <w:p w14:paraId="3141AC4D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  <w:jc w:val="both"/>
      </w:pPr>
      <w:r w:rsidRPr="00187278">
        <w:t>Социальная психология конфликта.</w:t>
      </w:r>
    </w:p>
    <w:p w14:paraId="3F7BE56F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  <w:jc w:val="both"/>
      </w:pPr>
      <w:r w:rsidRPr="00187278">
        <w:rPr>
          <w:bCs/>
          <w:color w:val="000000"/>
        </w:rPr>
        <w:t>Процессуальные теории мотивации.</w:t>
      </w:r>
    </w:p>
    <w:p w14:paraId="0F1D968A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>Средняя продолжительность жизни</w:t>
      </w:r>
    </w:p>
    <w:p w14:paraId="7D24DCFC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>Демографическая ситуация в истории России</w:t>
      </w:r>
    </w:p>
    <w:p w14:paraId="0A3E99E0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>Экономические аспекты одиночества в старости. Социальные аспекты одиночества.</w:t>
      </w:r>
    </w:p>
    <w:p w14:paraId="1EA1D043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>Личность и старение. Благополучная старость. Стабильность и перемены в поздней взрослости.</w:t>
      </w:r>
    </w:p>
    <w:p w14:paraId="40BF626C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>Причины старения. Наследственность и факторы окружающей среды. Теории старения.</w:t>
      </w:r>
    </w:p>
    <w:p w14:paraId="092F9909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>Виды старости. Пять типов приспособления к старости</w:t>
      </w:r>
    </w:p>
    <w:p w14:paraId="020EB2E8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>Пожилой человек в семье</w:t>
      </w:r>
    </w:p>
    <w:p w14:paraId="08F23072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lastRenderedPageBreak/>
        <w:t>Стресс, дистресс и фрустрация</w:t>
      </w:r>
    </w:p>
    <w:p w14:paraId="4E3947CD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>Стресс в пожилом возрасте</w:t>
      </w:r>
    </w:p>
    <w:p w14:paraId="068471C3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 xml:space="preserve">Фундаментальная геронтология, гериатрия и </w:t>
      </w:r>
      <w:proofErr w:type="spellStart"/>
      <w:r w:rsidRPr="00187278">
        <w:t>геропроек</w:t>
      </w:r>
      <w:bookmarkStart w:id="0" w:name="_GoBack"/>
      <w:bookmarkEnd w:id="0"/>
      <w:r w:rsidRPr="00187278">
        <w:t>ция</w:t>
      </w:r>
      <w:proofErr w:type="spellEnd"/>
    </w:p>
    <w:p w14:paraId="220CF86B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>Демографический кризис и кризис здравоохранения развитых стран</w:t>
      </w:r>
    </w:p>
    <w:p w14:paraId="66A2EBA6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>Новые принципы в международной политики в отношении пожилых</w:t>
      </w:r>
    </w:p>
    <w:p w14:paraId="133723C9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>Профилактика старения – новое направление медицины 21 века</w:t>
      </w:r>
    </w:p>
    <w:p w14:paraId="45649FC0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 xml:space="preserve">Медико-социальная работа с </w:t>
      </w:r>
      <w:proofErr w:type="gramStart"/>
      <w:r w:rsidRPr="00187278">
        <w:t>лицами  пожилого</w:t>
      </w:r>
      <w:proofErr w:type="gramEnd"/>
      <w:r w:rsidRPr="00187278">
        <w:t xml:space="preserve"> возраста</w:t>
      </w:r>
    </w:p>
    <w:p w14:paraId="40515866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>Требования к профессионализму социальных работников, обслужива</w:t>
      </w:r>
      <w:r w:rsidRPr="00187278">
        <w:t>ю</w:t>
      </w:r>
      <w:r w:rsidRPr="00187278">
        <w:t xml:space="preserve">щих лиц пожилого возраста </w:t>
      </w:r>
    </w:p>
    <w:p w14:paraId="0BB91E1F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>Деонтология в социальной работе с лицами пожилого и старческого во</w:t>
      </w:r>
      <w:r w:rsidRPr="00187278">
        <w:t>з</w:t>
      </w:r>
      <w:r w:rsidRPr="00187278">
        <w:t>раста</w:t>
      </w:r>
    </w:p>
    <w:p w14:paraId="57C52F4D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>Опыт медико-социальной с пожилыми людьми в России</w:t>
      </w:r>
    </w:p>
    <w:p w14:paraId="42B484F9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>Опыт медико-социальной с пожилыми людьми в США, Германии, Италии</w:t>
      </w:r>
    </w:p>
    <w:p w14:paraId="225E22CB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>Социальная работа с пожилыми и старыми людьми. Актуальность и зн</w:t>
      </w:r>
      <w:r w:rsidRPr="00187278">
        <w:t>а</w:t>
      </w:r>
      <w:r w:rsidRPr="00187278">
        <w:t>чимость социальной работы.</w:t>
      </w:r>
    </w:p>
    <w:p w14:paraId="10699386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>Старение населения как социально- демографический процесс. Социал</w:t>
      </w:r>
      <w:r w:rsidRPr="00187278">
        <w:t>ь</w:t>
      </w:r>
      <w:r w:rsidRPr="00187278">
        <w:t>но-демографические проблемы современной России</w:t>
      </w:r>
    </w:p>
    <w:p w14:paraId="3D4D43FC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 xml:space="preserve">Семейные и личные отношения. Период прекращения воспитательной деятельности. Уход за больным супругом. </w:t>
      </w:r>
      <w:proofErr w:type="gramStart"/>
      <w:r w:rsidRPr="00187278">
        <w:t>Вдовы  и</w:t>
      </w:r>
      <w:proofErr w:type="gramEnd"/>
      <w:r w:rsidRPr="00187278">
        <w:t xml:space="preserve"> вдовцы.</w:t>
      </w:r>
    </w:p>
    <w:p w14:paraId="5835FF40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>Социальная работа с пожилыми и старыми людьми. Дифференциал</w:t>
      </w:r>
      <w:r w:rsidRPr="00187278">
        <w:t>ь</w:t>
      </w:r>
      <w:r w:rsidRPr="00187278">
        <w:t>ная характеристика пожилых и старых людей.</w:t>
      </w:r>
    </w:p>
    <w:p w14:paraId="2A8E18E3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>Сознание, как высшая форма психики</w:t>
      </w:r>
    </w:p>
    <w:p w14:paraId="285D7FC1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>Понятие личности</w:t>
      </w:r>
    </w:p>
    <w:p w14:paraId="25FAC6F0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>Структура личности</w:t>
      </w:r>
    </w:p>
    <w:p w14:paraId="20AEA507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>Теории формирования личности</w:t>
      </w:r>
    </w:p>
    <w:p w14:paraId="66FDCE17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 xml:space="preserve">Ощущение </w:t>
      </w:r>
    </w:p>
    <w:p w14:paraId="31D82C50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>Восприятие. Визуальный, аудиальный, кинестетический типы воспр</w:t>
      </w:r>
      <w:r w:rsidRPr="00187278">
        <w:t>и</w:t>
      </w:r>
      <w:r w:rsidRPr="00187278">
        <w:t>ятия</w:t>
      </w:r>
    </w:p>
    <w:p w14:paraId="4D28B860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>Внимание. Виды и свойства</w:t>
      </w:r>
    </w:p>
    <w:p w14:paraId="2E36275F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>Память. Способы рационального запоминания</w:t>
      </w:r>
    </w:p>
    <w:p w14:paraId="6E9141F3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>Воображение</w:t>
      </w:r>
    </w:p>
    <w:p w14:paraId="559BEA55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>Мышление. Формы мыслительного процесса</w:t>
      </w:r>
    </w:p>
    <w:p w14:paraId="59799DD0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>Речь как форма существования мысли</w:t>
      </w:r>
    </w:p>
    <w:p w14:paraId="29A813B9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>Воображение, его виды и связи с другими</w:t>
      </w:r>
    </w:p>
    <w:p w14:paraId="30096DE9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>Эмоции и чувства</w:t>
      </w:r>
    </w:p>
    <w:p w14:paraId="74CA44FB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>Влияние эмоций и чувств на эффективность деятельности и межличнос</w:t>
      </w:r>
      <w:r w:rsidRPr="00187278">
        <w:t>т</w:t>
      </w:r>
      <w:r w:rsidRPr="00187278">
        <w:t>ные отношения</w:t>
      </w:r>
    </w:p>
    <w:p w14:paraId="0EC53A03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>Групповые эмоциональные состояния и их влияние на личность</w:t>
      </w:r>
    </w:p>
    <w:p w14:paraId="3F4F3D10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lastRenderedPageBreak/>
        <w:t>Воля и волевые действия</w:t>
      </w:r>
    </w:p>
    <w:p w14:paraId="5DE65C96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>Мотивация как основа волевой регуляции</w:t>
      </w:r>
    </w:p>
    <w:p w14:paraId="697AD529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>Волевые качества личности</w:t>
      </w:r>
    </w:p>
    <w:p w14:paraId="28506A9A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>Темперамент. Типы темперамента</w:t>
      </w:r>
    </w:p>
    <w:p w14:paraId="30164E38" w14:textId="54EF024F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>Холерический тип темперамента</w:t>
      </w:r>
    </w:p>
    <w:p w14:paraId="62C37DA1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>Флегматический тип темперамента</w:t>
      </w:r>
    </w:p>
    <w:p w14:paraId="00B767AD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>Сангвинический тип темперамента</w:t>
      </w:r>
    </w:p>
    <w:p w14:paraId="171117B0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>Меланхолический тип темперамента</w:t>
      </w:r>
    </w:p>
    <w:p w14:paraId="05C68B7E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>Характер. Структура характера.</w:t>
      </w:r>
    </w:p>
    <w:p w14:paraId="2CE20381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>Способности. Структура. Развитие. Диагностика</w:t>
      </w:r>
    </w:p>
    <w:p w14:paraId="75AD39D3" w14:textId="703881B0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>Направленность личности</w:t>
      </w:r>
    </w:p>
    <w:p w14:paraId="11904090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>Влияние свойств личности на адаптацию в коллективе</w:t>
      </w:r>
    </w:p>
    <w:p w14:paraId="66099B91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>Социально-психологический климат коллектива</w:t>
      </w:r>
    </w:p>
    <w:p w14:paraId="19A1FFEA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>Процесс принятия решения</w:t>
      </w:r>
    </w:p>
    <w:p w14:paraId="76E37F9C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 xml:space="preserve">Конфликтная ситуация. Причины </w:t>
      </w:r>
    </w:p>
    <w:p w14:paraId="10A36814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>Структура конфликта</w:t>
      </w:r>
    </w:p>
    <w:p w14:paraId="67DC8A06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>Классификация конфликтов. Типы людей в конфликтной ситуации</w:t>
      </w:r>
    </w:p>
    <w:p w14:paraId="12A80251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>Способы разрешения конфликтов</w:t>
      </w:r>
    </w:p>
    <w:p w14:paraId="526D93BF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>Общение. Виды</w:t>
      </w:r>
    </w:p>
    <w:p w14:paraId="50C9FAAD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 xml:space="preserve">Средства коммуникаций. Вербальные </w:t>
      </w:r>
    </w:p>
    <w:p w14:paraId="6FA29516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 xml:space="preserve">Средства коммуникации. Невербальные </w:t>
      </w:r>
    </w:p>
    <w:p w14:paraId="4B3E6FD1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</w:pPr>
      <w:r w:rsidRPr="00187278">
        <w:t>Организация пространства и зоны общения</w:t>
      </w:r>
    </w:p>
    <w:p w14:paraId="35548476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after="120" w:line="360" w:lineRule="auto"/>
        <w:ind w:left="539" w:hanging="539"/>
      </w:pPr>
      <w:r w:rsidRPr="00187278">
        <w:t>Механизмы процесса восприятия</w:t>
      </w:r>
    </w:p>
    <w:p w14:paraId="066A6D0D" w14:textId="77777777" w:rsidR="00187278" w:rsidRPr="00187278" w:rsidRDefault="00187278" w:rsidP="00187278">
      <w:pPr>
        <w:numPr>
          <w:ilvl w:val="0"/>
          <w:numId w:val="23"/>
        </w:numPr>
        <w:tabs>
          <w:tab w:val="clear" w:pos="360"/>
          <w:tab w:val="num" w:pos="426"/>
        </w:tabs>
        <w:spacing w:after="120" w:line="360" w:lineRule="auto"/>
        <w:ind w:left="539" w:hanging="539"/>
      </w:pPr>
      <w:r w:rsidRPr="00187278">
        <w:t>Цели и задачи науки этики.</w:t>
      </w:r>
    </w:p>
    <w:p w14:paraId="3BE63875" w14:textId="77777777" w:rsidR="00187278" w:rsidRPr="00187278" w:rsidRDefault="00187278" w:rsidP="00187278">
      <w:pPr>
        <w:pStyle w:val="a4"/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  <w:jc w:val="both"/>
        <w:rPr>
          <w:rFonts w:ascii="Times New Roman" w:hAnsi="Times New Roman" w:cs="Times New Roman"/>
        </w:rPr>
      </w:pPr>
      <w:r w:rsidRPr="00187278">
        <w:rPr>
          <w:rFonts w:ascii="Times New Roman" w:hAnsi="Times New Roman" w:cs="Times New Roman"/>
        </w:rPr>
        <w:t>Соотношение понятий «Этика» и «Мораль»</w:t>
      </w:r>
    </w:p>
    <w:p w14:paraId="0A10A4D8" w14:textId="77777777" w:rsidR="00187278" w:rsidRPr="00187278" w:rsidRDefault="00187278" w:rsidP="00187278">
      <w:pPr>
        <w:pStyle w:val="a4"/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  <w:jc w:val="both"/>
        <w:rPr>
          <w:rFonts w:ascii="Times New Roman" w:hAnsi="Times New Roman" w:cs="Times New Roman"/>
        </w:rPr>
      </w:pPr>
      <w:r w:rsidRPr="00187278">
        <w:rPr>
          <w:rFonts w:ascii="Times New Roman" w:hAnsi="Times New Roman" w:cs="Times New Roman"/>
        </w:rPr>
        <w:t>Способы объявления и обоснования морали.</w:t>
      </w:r>
    </w:p>
    <w:p w14:paraId="3B9098C2" w14:textId="77777777" w:rsidR="00187278" w:rsidRPr="00187278" w:rsidRDefault="00187278" w:rsidP="00187278">
      <w:pPr>
        <w:pStyle w:val="a4"/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  <w:jc w:val="both"/>
        <w:rPr>
          <w:rFonts w:ascii="Times New Roman" w:hAnsi="Times New Roman" w:cs="Times New Roman"/>
        </w:rPr>
      </w:pPr>
      <w:r w:rsidRPr="00187278">
        <w:rPr>
          <w:rFonts w:ascii="Times New Roman" w:hAnsi="Times New Roman" w:cs="Times New Roman"/>
        </w:rPr>
        <w:t>Понятие морального плюрализма.</w:t>
      </w:r>
    </w:p>
    <w:p w14:paraId="35411D59" w14:textId="77777777" w:rsidR="00187278" w:rsidRPr="00187278" w:rsidRDefault="00187278" w:rsidP="00187278">
      <w:pPr>
        <w:pStyle w:val="a4"/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  <w:jc w:val="both"/>
        <w:rPr>
          <w:rFonts w:ascii="Times New Roman" w:hAnsi="Times New Roman" w:cs="Times New Roman"/>
        </w:rPr>
      </w:pPr>
      <w:r w:rsidRPr="00187278">
        <w:rPr>
          <w:rFonts w:ascii="Times New Roman" w:hAnsi="Times New Roman" w:cs="Times New Roman"/>
        </w:rPr>
        <w:t>Раскрыть категории и концепции справедливости.</w:t>
      </w:r>
    </w:p>
    <w:p w14:paraId="1E0FB521" w14:textId="77777777" w:rsidR="00187278" w:rsidRPr="00187278" w:rsidRDefault="00187278" w:rsidP="00187278">
      <w:pPr>
        <w:pStyle w:val="a4"/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  <w:jc w:val="both"/>
        <w:rPr>
          <w:rFonts w:ascii="Times New Roman" w:hAnsi="Times New Roman" w:cs="Times New Roman"/>
        </w:rPr>
      </w:pPr>
      <w:r w:rsidRPr="00187278">
        <w:rPr>
          <w:rFonts w:ascii="Times New Roman" w:hAnsi="Times New Roman" w:cs="Times New Roman"/>
        </w:rPr>
        <w:t>Моральные проблемы в деятельности адвоката.</w:t>
      </w:r>
    </w:p>
    <w:p w14:paraId="5BA465A3" w14:textId="77777777" w:rsidR="00187278" w:rsidRPr="00187278" w:rsidRDefault="00187278" w:rsidP="00187278">
      <w:pPr>
        <w:pStyle w:val="a4"/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  <w:jc w:val="both"/>
        <w:rPr>
          <w:rFonts w:ascii="Times New Roman" w:hAnsi="Times New Roman" w:cs="Times New Roman"/>
        </w:rPr>
      </w:pPr>
      <w:r w:rsidRPr="00187278">
        <w:rPr>
          <w:rFonts w:ascii="Times New Roman" w:hAnsi="Times New Roman" w:cs="Times New Roman"/>
        </w:rPr>
        <w:t>Российский кодекс профессиональной этики адвоката.</w:t>
      </w:r>
    </w:p>
    <w:p w14:paraId="4CDC1653" w14:textId="77777777" w:rsidR="00187278" w:rsidRPr="00187278" w:rsidRDefault="00187278" w:rsidP="00187278">
      <w:pPr>
        <w:pStyle w:val="a4"/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  <w:jc w:val="both"/>
        <w:rPr>
          <w:rFonts w:ascii="Times New Roman" w:hAnsi="Times New Roman" w:cs="Times New Roman"/>
        </w:rPr>
      </w:pPr>
      <w:r w:rsidRPr="00187278">
        <w:rPr>
          <w:rFonts w:ascii="Times New Roman" w:hAnsi="Times New Roman" w:cs="Times New Roman"/>
        </w:rPr>
        <w:t>Этика нотариуса.</w:t>
      </w:r>
    </w:p>
    <w:p w14:paraId="32514E83" w14:textId="77777777" w:rsidR="00187278" w:rsidRPr="00187278" w:rsidRDefault="00187278" w:rsidP="00187278">
      <w:pPr>
        <w:pStyle w:val="a4"/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  <w:jc w:val="both"/>
        <w:rPr>
          <w:rFonts w:ascii="Times New Roman" w:hAnsi="Times New Roman" w:cs="Times New Roman"/>
        </w:rPr>
      </w:pPr>
      <w:r w:rsidRPr="00187278">
        <w:rPr>
          <w:rFonts w:ascii="Times New Roman" w:hAnsi="Times New Roman" w:cs="Times New Roman"/>
        </w:rPr>
        <w:t>Основные положения законодательства РФ о нотариате, регламентиру</w:t>
      </w:r>
      <w:r w:rsidRPr="00187278">
        <w:rPr>
          <w:rFonts w:ascii="Times New Roman" w:hAnsi="Times New Roman" w:cs="Times New Roman"/>
        </w:rPr>
        <w:t>ю</w:t>
      </w:r>
      <w:r w:rsidRPr="00187278">
        <w:rPr>
          <w:rFonts w:ascii="Times New Roman" w:hAnsi="Times New Roman" w:cs="Times New Roman"/>
        </w:rPr>
        <w:t>щие этику нотариуса.</w:t>
      </w:r>
    </w:p>
    <w:p w14:paraId="743DC1B1" w14:textId="77777777" w:rsidR="00187278" w:rsidRPr="00187278" w:rsidRDefault="00187278" w:rsidP="00187278">
      <w:pPr>
        <w:pStyle w:val="a4"/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  <w:jc w:val="both"/>
        <w:rPr>
          <w:rFonts w:ascii="Times New Roman" w:hAnsi="Times New Roman" w:cs="Times New Roman"/>
        </w:rPr>
      </w:pPr>
      <w:r w:rsidRPr="00187278">
        <w:rPr>
          <w:rFonts w:ascii="Times New Roman" w:hAnsi="Times New Roman" w:cs="Times New Roman"/>
        </w:rPr>
        <w:t>Этические принципы в деятельности сотрудников правоохранительных органов.</w:t>
      </w:r>
    </w:p>
    <w:p w14:paraId="003C95CC" w14:textId="77777777" w:rsidR="00187278" w:rsidRPr="00187278" w:rsidRDefault="00187278" w:rsidP="00187278">
      <w:pPr>
        <w:pStyle w:val="a4"/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  <w:jc w:val="both"/>
        <w:rPr>
          <w:rFonts w:ascii="Times New Roman" w:hAnsi="Times New Roman" w:cs="Times New Roman"/>
        </w:rPr>
      </w:pPr>
      <w:r w:rsidRPr="00187278">
        <w:rPr>
          <w:rFonts w:ascii="Times New Roman" w:hAnsi="Times New Roman" w:cs="Times New Roman"/>
        </w:rPr>
        <w:lastRenderedPageBreak/>
        <w:t>Принципы отношений сотрудников правоохранительных органов с колл</w:t>
      </w:r>
      <w:r w:rsidRPr="00187278">
        <w:rPr>
          <w:rFonts w:ascii="Times New Roman" w:hAnsi="Times New Roman" w:cs="Times New Roman"/>
        </w:rPr>
        <w:t>е</w:t>
      </w:r>
      <w:r w:rsidRPr="00187278">
        <w:rPr>
          <w:rFonts w:ascii="Times New Roman" w:hAnsi="Times New Roman" w:cs="Times New Roman"/>
        </w:rPr>
        <w:t>гами по работе.</w:t>
      </w:r>
    </w:p>
    <w:p w14:paraId="2F4B5534" w14:textId="77777777" w:rsidR="00187278" w:rsidRPr="00187278" w:rsidRDefault="00187278" w:rsidP="00187278">
      <w:pPr>
        <w:pStyle w:val="a4"/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  <w:jc w:val="both"/>
        <w:rPr>
          <w:rFonts w:ascii="Times New Roman" w:hAnsi="Times New Roman" w:cs="Times New Roman"/>
        </w:rPr>
      </w:pPr>
      <w:r w:rsidRPr="00187278">
        <w:rPr>
          <w:rFonts w:ascii="Times New Roman" w:hAnsi="Times New Roman" w:cs="Times New Roman"/>
        </w:rPr>
        <w:t>Нормы и правила служебного этикета.</w:t>
      </w:r>
    </w:p>
    <w:p w14:paraId="7810782A" w14:textId="77777777" w:rsidR="00187278" w:rsidRPr="00187278" w:rsidRDefault="00187278" w:rsidP="00187278">
      <w:pPr>
        <w:pStyle w:val="a4"/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  <w:jc w:val="both"/>
        <w:rPr>
          <w:rFonts w:ascii="Times New Roman" w:hAnsi="Times New Roman" w:cs="Times New Roman"/>
        </w:rPr>
      </w:pPr>
      <w:r w:rsidRPr="00187278">
        <w:rPr>
          <w:rFonts w:ascii="Times New Roman" w:hAnsi="Times New Roman" w:cs="Times New Roman"/>
        </w:rPr>
        <w:t>Основные психологические школы и их характеристика.</w:t>
      </w:r>
    </w:p>
    <w:p w14:paraId="2ADEEE67" w14:textId="77777777" w:rsidR="00187278" w:rsidRPr="00187278" w:rsidRDefault="00187278" w:rsidP="00187278">
      <w:pPr>
        <w:pStyle w:val="a4"/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  <w:jc w:val="both"/>
        <w:rPr>
          <w:rFonts w:ascii="Times New Roman" w:hAnsi="Times New Roman" w:cs="Times New Roman"/>
        </w:rPr>
      </w:pPr>
      <w:r w:rsidRPr="00187278">
        <w:rPr>
          <w:rFonts w:ascii="Times New Roman" w:hAnsi="Times New Roman" w:cs="Times New Roman"/>
        </w:rPr>
        <w:t>Подходы к объявлению поведения человека с позиции гуманистич</w:t>
      </w:r>
      <w:r w:rsidRPr="00187278">
        <w:rPr>
          <w:rFonts w:ascii="Times New Roman" w:hAnsi="Times New Roman" w:cs="Times New Roman"/>
        </w:rPr>
        <w:t>е</w:t>
      </w:r>
      <w:r w:rsidRPr="00187278">
        <w:rPr>
          <w:rFonts w:ascii="Times New Roman" w:hAnsi="Times New Roman" w:cs="Times New Roman"/>
        </w:rPr>
        <w:t>ской психологии.</w:t>
      </w:r>
    </w:p>
    <w:p w14:paraId="456CA4BB" w14:textId="77777777" w:rsidR="00187278" w:rsidRPr="00187278" w:rsidRDefault="00187278" w:rsidP="00187278">
      <w:pPr>
        <w:pStyle w:val="a4"/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  <w:jc w:val="both"/>
        <w:rPr>
          <w:rFonts w:ascii="Times New Roman" w:hAnsi="Times New Roman" w:cs="Times New Roman"/>
        </w:rPr>
      </w:pPr>
      <w:r w:rsidRPr="00187278">
        <w:rPr>
          <w:rFonts w:ascii="Times New Roman" w:hAnsi="Times New Roman" w:cs="Times New Roman"/>
        </w:rPr>
        <w:t>Подходы к объявлению поведения человека с позиции бихевиоризма.</w:t>
      </w:r>
    </w:p>
    <w:p w14:paraId="73F8866D" w14:textId="77777777" w:rsidR="00187278" w:rsidRPr="00187278" w:rsidRDefault="00187278" w:rsidP="00187278">
      <w:pPr>
        <w:pStyle w:val="a4"/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  <w:jc w:val="both"/>
        <w:rPr>
          <w:rFonts w:ascii="Times New Roman" w:hAnsi="Times New Roman" w:cs="Times New Roman"/>
        </w:rPr>
      </w:pPr>
      <w:r w:rsidRPr="00187278">
        <w:rPr>
          <w:rFonts w:ascii="Times New Roman" w:hAnsi="Times New Roman" w:cs="Times New Roman"/>
        </w:rPr>
        <w:t>Подходы к объявлению поведения человека с позиции психоанализа З. Фрейда.</w:t>
      </w:r>
    </w:p>
    <w:p w14:paraId="204A0467" w14:textId="77777777" w:rsidR="00187278" w:rsidRPr="00187278" w:rsidRDefault="00187278" w:rsidP="00187278">
      <w:pPr>
        <w:pStyle w:val="a4"/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  <w:jc w:val="both"/>
        <w:rPr>
          <w:rFonts w:ascii="Times New Roman" w:hAnsi="Times New Roman" w:cs="Times New Roman"/>
        </w:rPr>
      </w:pPr>
      <w:r w:rsidRPr="00187278">
        <w:rPr>
          <w:rFonts w:ascii="Times New Roman" w:hAnsi="Times New Roman" w:cs="Times New Roman"/>
        </w:rPr>
        <w:t>Роль практической психологии в развитии культуры делового общения.</w:t>
      </w:r>
    </w:p>
    <w:p w14:paraId="5297A02F" w14:textId="77777777" w:rsidR="00187278" w:rsidRPr="00187278" w:rsidRDefault="00187278" w:rsidP="00187278">
      <w:pPr>
        <w:pStyle w:val="a4"/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  <w:jc w:val="both"/>
        <w:rPr>
          <w:rFonts w:ascii="Times New Roman" w:hAnsi="Times New Roman" w:cs="Times New Roman"/>
        </w:rPr>
      </w:pPr>
      <w:r w:rsidRPr="00187278">
        <w:rPr>
          <w:rFonts w:ascii="Times New Roman" w:hAnsi="Times New Roman" w:cs="Times New Roman"/>
        </w:rPr>
        <w:t>Деловое общение и его роль в развитии культуры.</w:t>
      </w:r>
    </w:p>
    <w:p w14:paraId="1DE910D4" w14:textId="77777777" w:rsidR="00187278" w:rsidRPr="00187278" w:rsidRDefault="00187278" w:rsidP="00187278">
      <w:pPr>
        <w:pStyle w:val="a4"/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  <w:jc w:val="both"/>
        <w:rPr>
          <w:rFonts w:ascii="Times New Roman" w:hAnsi="Times New Roman" w:cs="Times New Roman"/>
        </w:rPr>
      </w:pPr>
      <w:r w:rsidRPr="00187278">
        <w:rPr>
          <w:rFonts w:ascii="Times New Roman" w:hAnsi="Times New Roman" w:cs="Times New Roman"/>
        </w:rPr>
        <w:t>Использование методов активного и эмпатического слушания при пров</w:t>
      </w:r>
      <w:r w:rsidRPr="00187278">
        <w:rPr>
          <w:rFonts w:ascii="Times New Roman" w:hAnsi="Times New Roman" w:cs="Times New Roman"/>
        </w:rPr>
        <w:t>е</w:t>
      </w:r>
      <w:r w:rsidRPr="00187278">
        <w:rPr>
          <w:rFonts w:ascii="Times New Roman" w:hAnsi="Times New Roman" w:cs="Times New Roman"/>
        </w:rPr>
        <w:t>дении опроса.</w:t>
      </w:r>
    </w:p>
    <w:p w14:paraId="1137621F" w14:textId="77777777" w:rsidR="00187278" w:rsidRPr="00187278" w:rsidRDefault="00187278" w:rsidP="00187278">
      <w:pPr>
        <w:pStyle w:val="a4"/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  <w:jc w:val="both"/>
        <w:rPr>
          <w:rFonts w:ascii="Times New Roman" w:hAnsi="Times New Roman" w:cs="Times New Roman"/>
        </w:rPr>
      </w:pPr>
      <w:r w:rsidRPr="00187278">
        <w:rPr>
          <w:rFonts w:ascii="Times New Roman" w:hAnsi="Times New Roman" w:cs="Times New Roman"/>
        </w:rPr>
        <w:t>Техника проведения беседы в ситуации конфликта.</w:t>
      </w:r>
    </w:p>
    <w:p w14:paraId="14BBEF38" w14:textId="77777777" w:rsidR="00187278" w:rsidRPr="00187278" w:rsidRDefault="00187278" w:rsidP="00187278">
      <w:pPr>
        <w:pStyle w:val="a4"/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  <w:jc w:val="both"/>
        <w:rPr>
          <w:rFonts w:ascii="Times New Roman" w:hAnsi="Times New Roman" w:cs="Times New Roman"/>
        </w:rPr>
      </w:pPr>
      <w:r w:rsidRPr="00187278">
        <w:rPr>
          <w:rFonts w:ascii="Times New Roman" w:hAnsi="Times New Roman" w:cs="Times New Roman"/>
        </w:rPr>
        <w:t>Предмет и задачи юридической психологии.</w:t>
      </w:r>
    </w:p>
    <w:p w14:paraId="08D4F46A" w14:textId="77777777" w:rsidR="00187278" w:rsidRPr="00187278" w:rsidRDefault="00187278" w:rsidP="00187278">
      <w:pPr>
        <w:pStyle w:val="a4"/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  <w:jc w:val="both"/>
        <w:rPr>
          <w:rFonts w:ascii="Times New Roman" w:hAnsi="Times New Roman" w:cs="Times New Roman"/>
        </w:rPr>
      </w:pPr>
      <w:r w:rsidRPr="00187278">
        <w:rPr>
          <w:rFonts w:ascii="Times New Roman" w:hAnsi="Times New Roman" w:cs="Times New Roman"/>
        </w:rPr>
        <w:t>Основные разделы юридической психологии.</w:t>
      </w:r>
    </w:p>
    <w:p w14:paraId="6CB13B68" w14:textId="77777777" w:rsidR="00187278" w:rsidRPr="00187278" w:rsidRDefault="00187278" w:rsidP="00187278">
      <w:pPr>
        <w:pStyle w:val="a4"/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  <w:jc w:val="both"/>
        <w:rPr>
          <w:rFonts w:ascii="Times New Roman" w:hAnsi="Times New Roman" w:cs="Times New Roman"/>
        </w:rPr>
      </w:pPr>
      <w:r w:rsidRPr="00187278">
        <w:rPr>
          <w:rFonts w:ascii="Times New Roman" w:hAnsi="Times New Roman" w:cs="Times New Roman"/>
        </w:rPr>
        <w:t>Методы и этапы проведения исследования в юридической психологии.</w:t>
      </w:r>
    </w:p>
    <w:p w14:paraId="6640E7C2" w14:textId="77777777" w:rsidR="00187278" w:rsidRPr="00187278" w:rsidRDefault="00187278" w:rsidP="00187278">
      <w:pPr>
        <w:pStyle w:val="a4"/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  <w:jc w:val="both"/>
        <w:rPr>
          <w:rFonts w:ascii="Times New Roman" w:hAnsi="Times New Roman" w:cs="Times New Roman"/>
        </w:rPr>
      </w:pPr>
      <w:r w:rsidRPr="00187278">
        <w:rPr>
          <w:rFonts w:ascii="Times New Roman" w:hAnsi="Times New Roman" w:cs="Times New Roman"/>
        </w:rPr>
        <w:t>Психологические предпосылки и мотивы преступного поведения.</w:t>
      </w:r>
    </w:p>
    <w:p w14:paraId="6307FBBB" w14:textId="77777777" w:rsidR="00187278" w:rsidRPr="00187278" w:rsidRDefault="00187278" w:rsidP="00187278">
      <w:pPr>
        <w:pStyle w:val="a4"/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  <w:jc w:val="both"/>
        <w:rPr>
          <w:rFonts w:ascii="Times New Roman" w:hAnsi="Times New Roman" w:cs="Times New Roman"/>
        </w:rPr>
      </w:pPr>
      <w:r w:rsidRPr="00187278">
        <w:rPr>
          <w:rFonts w:ascii="Times New Roman" w:hAnsi="Times New Roman" w:cs="Times New Roman"/>
        </w:rPr>
        <w:t xml:space="preserve">Девиантное и </w:t>
      </w:r>
      <w:proofErr w:type="spellStart"/>
      <w:r w:rsidRPr="00187278">
        <w:rPr>
          <w:rFonts w:ascii="Times New Roman" w:hAnsi="Times New Roman" w:cs="Times New Roman"/>
        </w:rPr>
        <w:t>делинквентное</w:t>
      </w:r>
      <w:proofErr w:type="spellEnd"/>
      <w:r w:rsidRPr="00187278">
        <w:rPr>
          <w:rFonts w:ascii="Times New Roman" w:hAnsi="Times New Roman" w:cs="Times New Roman"/>
        </w:rPr>
        <w:t xml:space="preserve"> поведение.</w:t>
      </w:r>
    </w:p>
    <w:p w14:paraId="4451113F" w14:textId="77777777" w:rsidR="00187278" w:rsidRPr="00187278" w:rsidRDefault="00187278" w:rsidP="00187278">
      <w:pPr>
        <w:pStyle w:val="a4"/>
        <w:numPr>
          <w:ilvl w:val="0"/>
          <w:numId w:val="23"/>
        </w:numPr>
        <w:tabs>
          <w:tab w:val="clear" w:pos="360"/>
          <w:tab w:val="num" w:pos="426"/>
        </w:tabs>
        <w:spacing w:line="360" w:lineRule="auto"/>
        <w:ind w:left="539" w:hanging="539"/>
        <w:jc w:val="both"/>
        <w:rPr>
          <w:rFonts w:ascii="Times New Roman" w:hAnsi="Times New Roman" w:cs="Times New Roman"/>
        </w:rPr>
      </w:pPr>
      <w:r w:rsidRPr="00187278">
        <w:rPr>
          <w:rFonts w:ascii="Times New Roman" w:hAnsi="Times New Roman" w:cs="Times New Roman"/>
        </w:rPr>
        <w:t>Психологические аспекты допроса.</w:t>
      </w:r>
    </w:p>
    <w:p w14:paraId="0BA9664F" w14:textId="77777777" w:rsidR="005735D9" w:rsidRDefault="005735D9" w:rsidP="005735D9">
      <w:pPr>
        <w:pStyle w:val="a9"/>
        <w:spacing w:line="360" w:lineRule="auto"/>
        <w:ind w:left="142"/>
      </w:pPr>
    </w:p>
    <w:sectPr w:rsidR="005735D9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1D00B4"/>
    <w:multiLevelType w:val="hybridMultilevel"/>
    <w:tmpl w:val="1DFA772E"/>
    <w:lvl w:ilvl="0" w:tplc="87BA63E2">
      <w:start w:val="1"/>
      <w:numFmt w:val="decimal"/>
      <w:lvlText w:val="%1."/>
      <w:lvlJc w:val="left"/>
      <w:pPr>
        <w:tabs>
          <w:tab w:val="num" w:pos="1005"/>
        </w:tabs>
        <w:ind w:left="1005" w:hanging="64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087C5F"/>
    <w:multiLevelType w:val="hybridMultilevel"/>
    <w:tmpl w:val="4290F620"/>
    <w:lvl w:ilvl="0" w:tplc="8AE881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4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9142C6"/>
    <w:multiLevelType w:val="hybridMultilevel"/>
    <w:tmpl w:val="F028B120"/>
    <w:lvl w:ilvl="0" w:tplc="C4F20C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99FE2506">
      <w:start w:val="5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84E5385"/>
    <w:multiLevelType w:val="hybridMultilevel"/>
    <w:tmpl w:val="BDF296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"/>
  </w:num>
  <w:num w:numId="4">
    <w:abstractNumId w:val="19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9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9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7"/>
  </w:num>
  <w:num w:numId="10">
    <w:abstractNumId w:val="5"/>
  </w:num>
  <w:num w:numId="11">
    <w:abstractNumId w:val="0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3"/>
  </w:num>
  <w:num w:numId="19">
    <w:abstractNumId w:val="15"/>
  </w:num>
  <w:num w:numId="20">
    <w:abstractNumId w:val="17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187278"/>
    <w:rsid w:val="00225D09"/>
    <w:rsid w:val="002B423D"/>
    <w:rsid w:val="002E1D63"/>
    <w:rsid w:val="00346D43"/>
    <w:rsid w:val="00364B28"/>
    <w:rsid w:val="0047444D"/>
    <w:rsid w:val="0049463F"/>
    <w:rsid w:val="005026CD"/>
    <w:rsid w:val="00540D96"/>
    <w:rsid w:val="00570DE0"/>
    <w:rsid w:val="005735D9"/>
    <w:rsid w:val="00577390"/>
    <w:rsid w:val="005F1879"/>
    <w:rsid w:val="006C0DBE"/>
    <w:rsid w:val="006C102A"/>
    <w:rsid w:val="006C565B"/>
    <w:rsid w:val="006E0FA3"/>
    <w:rsid w:val="00746B39"/>
    <w:rsid w:val="007C31AD"/>
    <w:rsid w:val="007C5AA5"/>
    <w:rsid w:val="007E10CE"/>
    <w:rsid w:val="00821BD0"/>
    <w:rsid w:val="00856262"/>
    <w:rsid w:val="008B7EA8"/>
    <w:rsid w:val="00A035FB"/>
    <w:rsid w:val="00B26598"/>
    <w:rsid w:val="00BA60C9"/>
    <w:rsid w:val="00BC263C"/>
    <w:rsid w:val="00BD01B2"/>
    <w:rsid w:val="00C04CC0"/>
    <w:rsid w:val="00C909E2"/>
    <w:rsid w:val="00D55CA4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9">
    <w:basedOn w:val="a"/>
    <w:next w:val="aa"/>
    <w:link w:val="ab"/>
    <w:qFormat/>
    <w:rsid w:val="005735D9"/>
    <w:pPr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ab">
    <w:name w:val="Название Знак"/>
    <w:link w:val="a9"/>
    <w:rsid w:val="005735D9"/>
    <w:rPr>
      <w:b/>
      <w:bCs/>
      <w:sz w:val="28"/>
      <w:szCs w:val="28"/>
    </w:rPr>
  </w:style>
  <w:style w:type="paragraph" w:styleId="aa">
    <w:name w:val="Title"/>
    <w:basedOn w:val="a"/>
    <w:next w:val="a"/>
    <w:link w:val="ac"/>
    <w:uiPriority w:val="10"/>
    <w:qFormat/>
    <w:rsid w:val="005735D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Заголовок Знак"/>
    <w:basedOn w:val="a0"/>
    <w:link w:val="aa"/>
    <w:uiPriority w:val="10"/>
    <w:rsid w:val="005735D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771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36</cp:revision>
  <dcterms:created xsi:type="dcterms:W3CDTF">2022-07-18T07:11:00Z</dcterms:created>
  <dcterms:modified xsi:type="dcterms:W3CDTF">2022-08-10T05:24:00Z</dcterms:modified>
</cp:coreProperties>
</file>